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D5" w:rsidRPr="001F43F6" w:rsidRDefault="00CF5AD5" w:rsidP="00CF5AD5">
      <w:pPr>
        <w:jc w:val="center"/>
        <w:rPr>
          <w:rFonts w:ascii="Arial" w:hAnsi="Arial" w:cs="Arial"/>
          <w:b/>
          <w:sz w:val="36"/>
          <w:szCs w:val="36"/>
        </w:rPr>
      </w:pPr>
      <w:r w:rsidRPr="001F43F6">
        <w:rPr>
          <w:rFonts w:ascii="Arial" w:hAnsi="Arial" w:cs="Arial"/>
          <w:b/>
          <w:sz w:val="36"/>
          <w:szCs w:val="36"/>
        </w:rPr>
        <w:t xml:space="preserve">Plan </w:t>
      </w:r>
      <w:r>
        <w:rPr>
          <w:rFonts w:ascii="Arial" w:hAnsi="Arial" w:cs="Arial"/>
          <w:b/>
          <w:sz w:val="36"/>
          <w:szCs w:val="36"/>
        </w:rPr>
        <w:t xml:space="preserve">General </w:t>
      </w:r>
      <w:r w:rsidRPr="001F43F6">
        <w:rPr>
          <w:rFonts w:ascii="Arial" w:hAnsi="Arial" w:cs="Arial"/>
          <w:b/>
          <w:sz w:val="36"/>
          <w:szCs w:val="36"/>
        </w:rPr>
        <w:t xml:space="preserve">de  Trabajo  2016 </w:t>
      </w:r>
    </w:p>
    <w:p w:rsidR="00CF5AD5" w:rsidRDefault="00CF5AD5" w:rsidP="00CF5AD5">
      <w:pPr>
        <w:jc w:val="center"/>
        <w:rPr>
          <w:rFonts w:ascii="Arial" w:hAnsi="Arial" w:cs="Arial"/>
          <w:b/>
          <w:sz w:val="28"/>
          <w:szCs w:val="28"/>
        </w:rPr>
      </w:pPr>
      <w:r w:rsidRPr="00CA1C21">
        <w:rPr>
          <w:rFonts w:ascii="Arial" w:hAnsi="Arial" w:cs="Arial"/>
          <w:b/>
          <w:sz w:val="28"/>
          <w:szCs w:val="28"/>
        </w:rPr>
        <w:t>Secretaria de Relaciones Internacionales CEN-PRD</w:t>
      </w:r>
    </w:p>
    <w:p w:rsidR="00CF5AD5" w:rsidRDefault="00CF5AD5" w:rsidP="00CF5AD5">
      <w:pPr>
        <w:spacing w:line="360" w:lineRule="auto"/>
        <w:jc w:val="both"/>
        <w:rPr>
          <w:rFonts w:ascii="Arial" w:hAnsi="Arial" w:cs="Arial"/>
          <w:sz w:val="24"/>
          <w:szCs w:val="24"/>
        </w:rPr>
      </w:pPr>
    </w:p>
    <w:p w:rsidR="00CF5AD5" w:rsidRPr="009C2408" w:rsidRDefault="00CF5AD5" w:rsidP="00CF5AD5">
      <w:pPr>
        <w:spacing w:line="360" w:lineRule="auto"/>
        <w:jc w:val="both"/>
        <w:rPr>
          <w:rFonts w:ascii="Arial" w:hAnsi="Arial" w:cs="Arial"/>
          <w:b/>
          <w:sz w:val="28"/>
          <w:szCs w:val="28"/>
        </w:rPr>
      </w:pPr>
      <w:r w:rsidRPr="009C2408">
        <w:rPr>
          <w:rFonts w:ascii="Arial" w:hAnsi="Arial" w:cs="Arial"/>
          <w:b/>
          <w:sz w:val="28"/>
          <w:szCs w:val="28"/>
        </w:rPr>
        <w:t>Contexto.</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El Partido de la Revolución Democrática tras un procesos electoral de 2015 complicado por diferentes factores, entre ellos los cambios de dirección política y un llamado a su militancia a mantenerse unidos al proyecto de una izquierda democrática frente a nuevos actores partidistas que aparecen en la escena nacional del sistema electoral. </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Encontramos otro factor primordial para el trabajo político de nuestro partido; nos referimos al entorno de la economía internacional, bajo la lógica de la globalización neoliberal: 1) Los procesos de exclusión social consecuencia de las llamadas Reformas Estructurales, impulsadas por el actual gobierno priista de Enrique Peña Nieto, ello trae consigo supuestamente inversión directa extranjera, con una derrama económica. La pregunta que nos hacemos es si esa supuesta derrama de recursos país, generará bienestar para </w:t>
      </w:r>
      <w:proofErr w:type="spellStart"/>
      <w:r>
        <w:rPr>
          <w:rFonts w:ascii="Arial" w:hAnsi="Arial" w:cs="Arial"/>
          <w:sz w:val="24"/>
          <w:szCs w:val="24"/>
        </w:rPr>
        <w:t>todxs</w:t>
      </w:r>
      <w:proofErr w:type="spellEnd"/>
      <w:r>
        <w:rPr>
          <w:rFonts w:ascii="Arial" w:hAnsi="Arial" w:cs="Arial"/>
          <w:sz w:val="24"/>
          <w:szCs w:val="24"/>
        </w:rPr>
        <w:t xml:space="preserve"> los mexicanos, y en cuánto tiempo. Mientras los precios del petróleo de la mezcla  mexicana </w:t>
      </w:r>
      <w:proofErr w:type="gramStart"/>
      <w:r>
        <w:rPr>
          <w:rFonts w:ascii="Arial" w:hAnsi="Arial" w:cs="Arial"/>
          <w:sz w:val="24"/>
          <w:szCs w:val="24"/>
        </w:rPr>
        <w:t>está</w:t>
      </w:r>
      <w:proofErr w:type="gramEnd"/>
      <w:r>
        <w:rPr>
          <w:rFonts w:ascii="Arial" w:hAnsi="Arial" w:cs="Arial"/>
          <w:sz w:val="24"/>
          <w:szCs w:val="24"/>
        </w:rPr>
        <w:t xml:space="preserve"> en los 20 dólares el barril. </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La amenaza de una recesión mundial está latente. </w:t>
      </w:r>
      <w:r w:rsidRPr="00E11516">
        <w:rPr>
          <w:rFonts w:ascii="Arial" w:hAnsi="Arial" w:cs="Arial"/>
          <w:sz w:val="24"/>
          <w:szCs w:val="24"/>
        </w:rPr>
        <w:t xml:space="preserve">“Estimo que se pondrá peor antes de mejorar”, declaró el canadiense Michael </w:t>
      </w:r>
      <w:proofErr w:type="spellStart"/>
      <w:r w:rsidRPr="00E11516">
        <w:rPr>
          <w:rFonts w:ascii="Arial" w:hAnsi="Arial" w:cs="Arial"/>
          <w:sz w:val="24"/>
          <w:szCs w:val="24"/>
        </w:rPr>
        <w:t>Spence</w:t>
      </w:r>
      <w:proofErr w:type="spellEnd"/>
      <w:r w:rsidRPr="00E11516">
        <w:rPr>
          <w:rFonts w:ascii="Arial" w:hAnsi="Arial" w:cs="Arial"/>
          <w:sz w:val="24"/>
          <w:szCs w:val="24"/>
        </w:rPr>
        <w:t xml:space="preserve">, premio Nobel de Economía 2001, ahora asesor de </w:t>
      </w:r>
      <w:proofErr w:type="spellStart"/>
      <w:r w:rsidRPr="00E11516">
        <w:rPr>
          <w:rFonts w:ascii="Arial" w:hAnsi="Arial" w:cs="Arial"/>
          <w:sz w:val="24"/>
          <w:szCs w:val="24"/>
        </w:rPr>
        <w:t>Pacific</w:t>
      </w:r>
      <w:proofErr w:type="spellEnd"/>
      <w:r w:rsidRPr="00E11516">
        <w:rPr>
          <w:rFonts w:ascii="Arial" w:hAnsi="Arial" w:cs="Arial"/>
          <w:sz w:val="24"/>
          <w:szCs w:val="24"/>
        </w:rPr>
        <w:t xml:space="preserve"> </w:t>
      </w:r>
      <w:proofErr w:type="spellStart"/>
      <w:r w:rsidRPr="00E11516">
        <w:rPr>
          <w:rFonts w:ascii="Arial" w:hAnsi="Arial" w:cs="Arial"/>
          <w:sz w:val="24"/>
          <w:szCs w:val="24"/>
        </w:rPr>
        <w:t>Investment</w:t>
      </w:r>
      <w:proofErr w:type="spellEnd"/>
      <w:r w:rsidRPr="00E11516">
        <w:rPr>
          <w:rFonts w:ascii="Arial" w:hAnsi="Arial" w:cs="Arial"/>
          <w:sz w:val="24"/>
          <w:szCs w:val="24"/>
        </w:rPr>
        <w:t xml:space="preserve"> Management, quien asistirá a la Reunión Anual del Foro Económico Mundial, que inicia </w:t>
      </w:r>
      <w:r>
        <w:rPr>
          <w:rFonts w:ascii="Arial" w:hAnsi="Arial" w:cs="Arial"/>
          <w:sz w:val="24"/>
          <w:szCs w:val="24"/>
        </w:rPr>
        <w:t>este miércoles 20</w:t>
      </w:r>
      <w:r w:rsidRPr="00E11516">
        <w:rPr>
          <w:rFonts w:ascii="Arial" w:hAnsi="Arial" w:cs="Arial"/>
          <w:sz w:val="24"/>
          <w:szCs w:val="24"/>
        </w:rPr>
        <w:t xml:space="preserve"> </w:t>
      </w:r>
      <w:r>
        <w:rPr>
          <w:rFonts w:ascii="Arial" w:hAnsi="Arial" w:cs="Arial"/>
          <w:sz w:val="24"/>
          <w:szCs w:val="24"/>
        </w:rPr>
        <w:t xml:space="preserve">de enero de este año </w:t>
      </w:r>
      <w:r w:rsidRPr="00E11516">
        <w:rPr>
          <w:rFonts w:ascii="Arial" w:hAnsi="Arial" w:cs="Arial"/>
          <w:sz w:val="24"/>
          <w:szCs w:val="24"/>
        </w:rPr>
        <w:t>en Suiza.</w:t>
      </w:r>
      <w:r>
        <w:rPr>
          <w:rFonts w:ascii="Arial" w:hAnsi="Arial" w:cs="Arial"/>
          <w:sz w:val="24"/>
          <w:szCs w:val="24"/>
        </w:rPr>
        <w:t xml:space="preserve"> Las declaraciones las retoma el diario mexicano El Financiero.</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2) El otro asunto, se refiere al escenario comercial  aparece un nuevo tratado de libre comercio que negocio el gobierno mexicano con toda secrecía, el llamado Acuerdo Estratégico de Transpacífico  de Asociación Económica que se lanzará públicamente el 5 de febrero por los 12 países negociadores. Una posible </w:t>
      </w:r>
      <w:r>
        <w:rPr>
          <w:rFonts w:ascii="Arial" w:hAnsi="Arial" w:cs="Arial"/>
          <w:sz w:val="24"/>
          <w:szCs w:val="24"/>
        </w:rPr>
        <w:lastRenderedPageBreak/>
        <w:t xml:space="preserve">oportunidad, pero también una posible desilusión económica, ya que hasta hoy, los tratados comerciales en los últimos 20 años no han logrado el crecimiento económico del 5 por ciento del PIB anual esperado. Hay un último factor económico que puede llevar el país a un crecimiento de apenas 2.5 por ciento al finalizar el presente año. La baja en el crecimiento económico de China, esto porque afecta el mercado de </w:t>
      </w:r>
      <w:proofErr w:type="spellStart"/>
      <w:r>
        <w:rPr>
          <w:rFonts w:ascii="Arial" w:hAnsi="Arial" w:cs="Arial"/>
          <w:sz w:val="24"/>
          <w:szCs w:val="24"/>
        </w:rPr>
        <w:t>commodities</w:t>
      </w:r>
      <w:proofErr w:type="spellEnd"/>
      <w:r>
        <w:rPr>
          <w:rFonts w:ascii="Arial" w:hAnsi="Arial" w:cs="Arial"/>
          <w:sz w:val="24"/>
          <w:szCs w:val="24"/>
        </w:rPr>
        <w:t xml:space="preserve"> y eso pega a México y, por el otro lado, porque Estados tiene fuerte intercambio comercial con el gigante asiático. Se puede presentar una oportunidad o una complicación para el crecimiento económico del país. </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En cuanto a la geopolítica, nuestro país enfrenta un panorama complicado a causa del reciente atentado de París, el pasado 13 de noviembre, donde hubo  más de un centenar de muertos y que fue revindicado por el llamado Estado Islámico (EI). El endurecimiento de los países aliados occidentales hacia las regiones invadidas por el EI en Irak y Siria, genera un ambiente bastante inestable. Aunque México este fuera de la órbita de os intereses del EI, este nuevo </w:t>
      </w:r>
      <w:proofErr w:type="spellStart"/>
      <w:r>
        <w:rPr>
          <w:rFonts w:ascii="Arial" w:hAnsi="Arial" w:cs="Arial"/>
          <w:sz w:val="24"/>
          <w:szCs w:val="24"/>
        </w:rPr>
        <w:t>yihadismo</w:t>
      </w:r>
      <w:proofErr w:type="spellEnd"/>
      <w:r>
        <w:rPr>
          <w:rFonts w:ascii="Arial" w:hAnsi="Arial" w:cs="Arial"/>
          <w:sz w:val="24"/>
          <w:szCs w:val="24"/>
        </w:rPr>
        <w:t xml:space="preserve"> extremo es muy difícil de ubicarlo en perspectiva. Ello, trae un nuevo reto para para nuestro partido en materia de posicionamiento político internacional que sea coherente con nuestra declaración de principios.</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En nuestra región América Latina se presenta una complicación política para la izquierda y las fuerzas progresistas. Las perdidas electorales de Argentina en octubre pasado, el fuerte revés de las pasadas elecciones legislativas de noviembre en Venezuela e incluso en ciudades importantes como en Bogotá, en Colombia. En tanto, la estrategia de la derecha brasileña y las fallas estratégicas de la presidenta Dilma </w:t>
      </w:r>
      <w:proofErr w:type="spellStart"/>
      <w:r>
        <w:rPr>
          <w:rFonts w:ascii="Arial" w:hAnsi="Arial" w:cs="Arial"/>
          <w:sz w:val="24"/>
          <w:szCs w:val="24"/>
        </w:rPr>
        <w:t>Roussef</w:t>
      </w:r>
      <w:proofErr w:type="spellEnd"/>
      <w:r>
        <w:rPr>
          <w:rFonts w:ascii="Arial" w:hAnsi="Arial" w:cs="Arial"/>
          <w:sz w:val="24"/>
          <w:szCs w:val="24"/>
        </w:rPr>
        <w:t xml:space="preserve"> para enfrentar la crisis de corrupción ponen al gobierno de izquierda pendiendo de un hilo.</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La agenda mexicana en asuntos internacionales </w:t>
      </w:r>
      <w:proofErr w:type="spellStart"/>
      <w:r>
        <w:rPr>
          <w:rFonts w:ascii="Arial" w:hAnsi="Arial" w:cs="Arial"/>
          <w:sz w:val="24"/>
          <w:szCs w:val="24"/>
        </w:rPr>
        <w:t>esta</w:t>
      </w:r>
      <w:proofErr w:type="spellEnd"/>
      <w:r>
        <w:rPr>
          <w:rFonts w:ascii="Arial" w:hAnsi="Arial" w:cs="Arial"/>
          <w:sz w:val="24"/>
          <w:szCs w:val="24"/>
        </w:rPr>
        <w:t xml:space="preserve"> en perspectiva de las complicaciones que continua generando el problema de la migración tanto de la transito que entra de varias partes de América Latina y el mundo por nuestra frontera sur como la problemática que enfrentan nuestros connacionales </w:t>
      </w:r>
      <w:r>
        <w:rPr>
          <w:rFonts w:ascii="Arial" w:hAnsi="Arial" w:cs="Arial"/>
          <w:sz w:val="24"/>
          <w:szCs w:val="24"/>
        </w:rPr>
        <w:lastRenderedPageBreak/>
        <w:t>indocumentados al pasar al “otro lado” de la frontera con Estados Unidos y su carencia de conocimientos en materia de protección consular.</w:t>
      </w:r>
    </w:p>
    <w:p w:rsidR="00CF5AD5" w:rsidRDefault="00CF5AD5" w:rsidP="00CF5AD5">
      <w:pPr>
        <w:spacing w:line="360" w:lineRule="auto"/>
        <w:jc w:val="both"/>
        <w:rPr>
          <w:rFonts w:ascii="Arial" w:hAnsi="Arial" w:cs="Arial"/>
          <w:b/>
          <w:sz w:val="28"/>
          <w:szCs w:val="28"/>
        </w:rPr>
      </w:pPr>
    </w:p>
    <w:p w:rsidR="00CF5AD5" w:rsidRPr="009C2408" w:rsidRDefault="00CF5AD5" w:rsidP="00CF5AD5">
      <w:pPr>
        <w:spacing w:line="360" w:lineRule="auto"/>
        <w:jc w:val="both"/>
        <w:rPr>
          <w:rFonts w:ascii="Arial" w:hAnsi="Arial" w:cs="Arial"/>
          <w:b/>
          <w:sz w:val="28"/>
          <w:szCs w:val="28"/>
        </w:rPr>
      </w:pPr>
      <w:r w:rsidRPr="009C2408">
        <w:rPr>
          <w:rFonts w:ascii="Arial" w:hAnsi="Arial" w:cs="Arial"/>
          <w:b/>
          <w:sz w:val="28"/>
          <w:szCs w:val="28"/>
        </w:rPr>
        <w:t xml:space="preserve">Agenda de Trabajo. </w:t>
      </w:r>
    </w:p>
    <w:p w:rsidR="00CF5AD5" w:rsidRDefault="00CF5AD5" w:rsidP="00CF5AD5">
      <w:pPr>
        <w:spacing w:line="360" w:lineRule="auto"/>
        <w:jc w:val="both"/>
        <w:rPr>
          <w:rFonts w:ascii="Arial" w:hAnsi="Arial" w:cs="Arial"/>
          <w:sz w:val="24"/>
          <w:szCs w:val="24"/>
        </w:rPr>
      </w:pPr>
      <w:r>
        <w:rPr>
          <w:rFonts w:ascii="Arial" w:hAnsi="Arial" w:cs="Arial"/>
          <w:sz w:val="24"/>
          <w:szCs w:val="24"/>
        </w:rPr>
        <w:t xml:space="preserve">Nuestra agenda para el presente año cubre varios temas, algunos expuestos en el contexto, otros que a continuación se van desglosando en los objetivos específicos.  </w:t>
      </w:r>
    </w:p>
    <w:p w:rsidR="00CF5AD5" w:rsidRPr="009C2408" w:rsidRDefault="00CF5AD5" w:rsidP="00CF5AD5">
      <w:pPr>
        <w:spacing w:line="360" w:lineRule="auto"/>
        <w:jc w:val="both"/>
        <w:rPr>
          <w:rFonts w:ascii="Arial" w:hAnsi="Arial" w:cs="Arial"/>
          <w:b/>
          <w:sz w:val="28"/>
          <w:szCs w:val="28"/>
        </w:rPr>
      </w:pPr>
      <w:r w:rsidRPr="009C2408">
        <w:rPr>
          <w:rFonts w:ascii="Arial" w:hAnsi="Arial" w:cs="Arial"/>
          <w:b/>
          <w:sz w:val="28"/>
          <w:szCs w:val="28"/>
        </w:rPr>
        <w:t xml:space="preserve">Objetivo General. </w:t>
      </w:r>
    </w:p>
    <w:p w:rsidR="00CF5AD5" w:rsidRDefault="00CF5AD5" w:rsidP="00CF5AD5">
      <w:pPr>
        <w:spacing w:line="360" w:lineRule="auto"/>
        <w:ind w:left="708"/>
        <w:jc w:val="both"/>
        <w:rPr>
          <w:rFonts w:ascii="Arial" w:hAnsi="Arial" w:cs="Arial"/>
          <w:sz w:val="24"/>
          <w:szCs w:val="24"/>
        </w:rPr>
      </w:pPr>
      <w:r>
        <w:rPr>
          <w:rFonts w:ascii="Arial" w:hAnsi="Arial" w:cs="Arial"/>
          <w:sz w:val="24"/>
          <w:szCs w:val="24"/>
        </w:rPr>
        <w:t xml:space="preserve">Seguir impulsando como Secretaria de Relaciones Internacionales del CEN-PRD  durante 2016, las relaciones internacionales que tenemos a diferentes niveles; las  que  mantienen su propio ritmo de relaciones políticas con diferentes referentes que agrupan a partidos de izquierda en varias regiones del mundo con atención en América Latina. </w:t>
      </w:r>
    </w:p>
    <w:p w:rsidR="00CF5AD5" w:rsidRDefault="00CF5AD5" w:rsidP="00CF5AD5">
      <w:pPr>
        <w:spacing w:line="360" w:lineRule="auto"/>
        <w:ind w:left="708"/>
        <w:jc w:val="both"/>
        <w:rPr>
          <w:rFonts w:ascii="Arial" w:hAnsi="Arial" w:cs="Arial"/>
          <w:sz w:val="24"/>
          <w:szCs w:val="24"/>
        </w:rPr>
      </w:pPr>
      <w:r>
        <w:rPr>
          <w:rFonts w:ascii="Arial" w:hAnsi="Arial" w:cs="Arial"/>
          <w:sz w:val="24"/>
          <w:szCs w:val="24"/>
        </w:rPr>
        <w:t xml:space="preserve">Cumplir con ellos las agendas conjuntas con esos espacios, como el impulsar la propia agenda del PRD en esos espacios. El Foro de Sao Paulo presenta varios reveses electorales, el construir una estrategia renovada para detener la envestida de la derecha será una tarea importante y nuestro partido un actor principal. Al mismo tiempo de continuar el fortalecimiento del espacio político de izquierda que el PRD ayudo a formar la Alianza Progresista, lo cual como partido tenemos una responsabilidad muy grande. </w:t>
      </w:r>
    </w:p>
    <w:p w:rsidR="00CF5AD5" w:rsidRDefault="00CF5AD5" w:rsidP="00CF5AD5">
      <w:pPr>
        <w:spacing w:line="360" w:lineRule="auto"/>
        <w:ind w:left="708"/>
        <w:jc w:val="both"/>
        <w:rPr>
          <w:rFonts w:ascii="Arial" w:hAnsi="Arial" w:cs="Arial"/>
          <w:sz w:val="24"/>
          <w:szCs w:val="24"/>
        </w:rPr>
      </w:pPr>
      <w:r>
        <w:rPr>
          <w:rFonts w:ascii="Arial" w:hAnsi="Arial" w:cs="Arial"/>
          <w:sz w:val="24"/>
          <w:szCs w:val="24"/>
        </w:rPr>
        <w:t xml:space="preserve">Difundir  y formar a la dirigencia y militancia en los diferentes temas internacionales con atención  a nuestros gobiernos locales y diferentes grupos </w:t>
      </w:r>
    </w:p>
    <w:p w:rsidR="00CF5AD5" w:rsidRPr="009C2408" w:rsidRDefault="00CF5AD5" w:rsidP="00CF5AD5">
      <w:pPr>
        <w:spacing w:line="360" w:lineRule="auto"/>
        <w:jc w:val="both"/>
        <w:rPr>
          <w:rFonts w:ascii="Arial" w:hAnsi="Arial" w:cs="Arial"/>
          <w:b/>
          <w:sz w:val="28"/>
          <w:szCs w:val="28"/>
        </w:rPr>
      </w:pPr>
      <w:r w:rsidRPr="009C2408">
        <w:rPr>
          <w:rFonts w:ascii="Arial" w:hAnsi="Arial" w:cs="Arial"/>
          <w:b/>
          <w:sz w:val="28"/>
          <w:szCs w:val="28"/>
        </w:rPr>
        <w:t>Objetivos específicos.</w:t>
      </w:r>
    </w:p>
    <w:p w:rsidR="00CF5AD5" w:rsidRDefault="00CF5AD5" w:rsidP="00CF5AD5">
      <w:pPr>
        <w:pStyle w:val="Prrafodelista"/>
        <w:numPr>
          <w:ilvl w:val="0"/>
          <w:numId w:val="1"/>
        </w:numPr>
        <w:spacing w:line="360" w:lineRule="auto"/>
        <w:jc w:val="both"/>
        <w:rPr>
          <w:rFonts w:ascii="Arial" w:hAnsi="Arial" w:cs="Arial"/>
          <w:sz w:val="24"/>
          <w:szCs w:val="24"/>
        </w:rPr>
      </w:pPr>
      <w:r w:rsidRPr="00AA6BB2">
        <w:rPr>
          <w:rFonts w:ascii="Arial" w:hAnsi="Arial" w:cs="Arial"/>
          <w:sz w:val="24"/>
          <w:szCs w:val="24"/>
        </w:rPr>
        <w:t xml:space="preserve">Cubrir reuniones e impulsar propuestas políticas del PRD en los espacios del grupo de trabajo del Foro de Saulo que se realizan a lo </w:t>
      </w:r>
      <w:r w:rsidRPr="00AA6BB2">
        <w:rPr>
          <w:rFonts w:ascii="Arial" w:hAnsi="Arial" w:cs="Arial"/>
          <w:sz w:val="24"/>
          <w:szCs w:val="24"/>
        </w:rPr>
        <w:lastRenderedPageBreak/>
        <w:t xml:space="preserve">largo del año. En tanto, realizar las actividades que le asignen al PRD en dichas reuniones, incluyendo el XXII Encuentro del Foro de </w:t>
      </w:r>
      <w:proofErr w:type="spellStart"/>
      <w:r w:rsidRPr="00AA6BB2">
        <w:rPr>
          <w:rFonts w:ascii="Arial" w:hAnsi="Arial" w:cs="Arial"/>
          <w:sz w:val="24"/>
          <w:szCs w:val="24"/>
        </w:rPr>
        <w:t>Sau</w:t>
      </w:r>
      <w:proofErr w:type="spellEnd"/>
      <w:r w:rsidRPr="00AA6BB2">
        <w:rPr>
          <w:rFonts w:ascii="Arial" w:hAnsi="Arial" w:cs="Arial"/>
          <w:sz w:val="24"/>
          <w:szCs w:val="24"/>
        </w:rPr>
        <w:t xml:space="preserve"> Paulo y las reuniones de trabajo de la regional Mesoamérica y Caribe. </w:t>
      </w:r>
    </w:p>
    <w:p w:rsidR="00CF5AD5" w:rsidRPr="00AA6BB2" w:rsidRDefault="00CF5AD5" w:rsidP="00CF5AD5">
      <w:pPr>
        <w:pStyle w:val="Prrafodelista"/>
        <w:spacing w:line="360" w:lineRule="auto"/>
        <w:ind w:left="1068"/>
        <w:jc w:val="both"/>
        <w:rPr>
          <w:rFonts w:ascii="Arial" w:hAnsi="Arial" w:cs="Arial"/>
          <w:sz w:val="24"/>
          <w:szCs w:val="24"/>
        </w:rPr>
      </w:pPr>
    </w:p>
    <w:p w:rsidR="00CF5AD5" w:rsidRDefault="00CF5AD5" w:rsidP="00CF5AD5">
      <w:pPr>
        <w:pStyle w:val="Prrafodelista"/>
        <w:numPr>
          <w:ilvl w:val="0"/>
          <w:numId w:val="1"/>
        </w:numPr>
        <w:spacing w:line="360" w:lineRule="auto"/>
        <w:jc w:val="both"/>
        <w:rPr>
          <w:rFonts w:ascii="Arial" w:hAnsi="Arial" w:cs="Arial"/>
          <w:sz w:val="24"/>
          <w:szCs w:val="24"/>
        </w:rPr>
      </w:pPr>
      <w:r w:rsidRPr="00AA6BB2">
        <w:rPr>
          <w:rFonts w:ascii="Arial" w:hAnsi="Arial" w:cs="Arial"/>
          <w:sz w:val="24"/>
          <w:szCs w:val="24"/>
        </w:rPr>
        <w:t>Cubrir reuniones y seguir impulsando las actividades de la Alianza Progresista, que el PRD es uno de sus principales fundadores, a la vez, que ayuda con fuerza para consolidar el proceso de articulación, en tanto, la Internacional Socialista sigue anquilosada.</w:t>
      </w:r>
    </w:p>
    <w:p w:rsidR="00CF5AD5" w:rsidRPr="00F91353" w:rsidRDefault="00CF5AD5" w:rsidP="00CF5AD5">
      <w:pPr>
        <w:pStyle w:val="Prrafodelista"/>
        <w:rPr>
          <w:rFonts w:ascii="Arial" w:hAnsi="Arial" w:cs="Arial"/>
          <w:sz w:val="24"/>
          <w:szCs w:val="24"/>
        </w:rPr>
      </w:pPr>
    </w:p>
    <w:p w:rsidR="00CF5AD5" w:rsidRDefault="00CF5AD5" w:rsidP="00CF5AD5">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Cubrir reuniones y seguir impulsando actividades de nuestro partido con las Fundaciones de Izquierda acreditadas en nuestro país como: la Fundación </w:t>
      </w:r>
      <w:proofErr w:type="spellStart"/>
      <w:r>
        <w:rPr>
          <w:rFonts w:ascii="Arial" w:hAnsi="Arial" w:cs="Arial"/>
          <w:sz w:val="24"/>
          <w:szCs w:val="24"/>
        </w:rPr>
        <w:t>Frederich</w:t>
      </w:r>
      <w:proofErr w:type="spellEnd"/>
      <w:r>
        <w:rPr>
          <w:rFonts w:ascii="Arial" w:hAnsi="Arial" w:cs="Arial"/>
          <w:sz w:val="24"/>
          <w:szCs w:val="24"/>
        </w:rPr>
        <w:t xml:space="preserve"> </w:t>
      </w:r>
      <w:proofErr w:type="spellStart"/>
      <w:r>
        <w:rPr>
          <w:rFonts w:ascii="Arial" w:hAnsi="Arial" w:cs="Arial"/>
          <w:sz w:val="24"/>
          <w:szCs w:val="24"/>
        </w:rPr>
        <w:t>Hebert</w:t>
      </w:r>
      <w:proofErr w:type="spellEnd"/>
      <w:r>
        <w:rPr>
          <w:rFonts w:ascii="Arial" w:hAnsi="Arial" w:cs="Arial"/>
          <w:sz w:val="24"/>
          <w:szCs w:val="24"/>
        </w:rPr>
        <w:t xml:space="preserve">; la Fundación </w:t>
      </w:r>
      <w:proofErr w:type="spellStart"/>
      <w:r>
        <w:rPr>
          <w:rFonts w:ascii="Arial" w:hAnsi="Arial" w:cs="Arial"/>
          <w:sz w:val="24"/>
          <w:szCs w:val="24"/>
        </w:rPr>
        <w:t>Böll</w:t>
      </w:r>
      <w:proofErr w:type="spellEnd"/>
      <w:r>
        <w:rPr>
          <w:rFonts w:ascii="Arial" w:hAnsi="Arial" w:cs="Arial"/>
          <w:sz w:val="24"/>
          <w:szCs w:val="24"/>
        </w:rPr>
        <w:t xml:space="preserve">, el </w:t>
      </w:r>
      <w:r w:rsidRPr="00F91353">
        <w:rPr>
          <w:rFonts w:ascii="Arial" w:hAnsi="Arial" w:cs="Arial"/>
          <w:sz w:val="24"/>
          <w:szCs w:val="24"/>
        </w:rPr>
        <w:t>Instituto Nacional Democrático para Asuntos Internacionales (NDI)</w:t>
      </w:r>
      <w:r>
        <w:rPr>
          <w:rFonts w:ascii="Arial" w:hAnsi="Arial" w:cs="Arial"/>
          <w:sz w:val="24"/>
          <w:szCs w:val="24"/>
        </w:rPr>
        <w:t>, La Fundación Ford y la Fundación Rosa Luxemburgo entre otras.</w:t>
      </w:r>
    </w:p>
    <w:p w:rsidR="00CF5AD5" w:rsidRPr="00AA6BB2" w:rsidRDefault="00CF5AD5" w:rsidP="00CF5AD5">
      <w:pPr>
        <w:pStyle w:val="Prrafodelista"/>
        <w:rPr>
          <w:rFonts w:ascii="Arial" w:hAnsi="Arial" w:cs="Arial"/>
          <w:sz w:val="24"/>
          <w:szCs w:val="24"/>
        </w:rPr>
      </w:pPr>
    </w:p>
    <w:p w:rsidR="00CF5AD5" w:rsidRDefault="00CF5AD5" w:rsidP="00CF5AD5">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Realizar </w:t>
      </w:r>
      <w:r w:rsidRPr="00AA6BB2">
        <w:rPr>
          <w:rFonts w:ascii="Arial" w:hAnsi="Arial" w:cs="Arial"/>
          <w:sz w:val="24"/>
          <w:szCs w:val="24"/>
        </w:rPr>
        <w:t xml:space="preserve"> talleres </w:t>
      </w:r>
      <w:r>
        <w:rPr>
          <w:rFonts w:ascii="Arial" w:hAnsi="Arial" w:cs="Arial"/>
          <w:sz w:val="24"/>
          <w:szCs w:val="24"/>
        </w:rPr>
        <w:t>sobre presupuesto de protección consular para el aprovechamiento de municipios. Dirigido a presidentes municipales, legisladores locales y federales. Esto con apoyo de la Secretaria de Relaciones Exteriores.</w:t>
      </w:r>
    </w:p>
    <w:p w:rsidR="00CF5AD5" w:rsidRPr="00AA6BB2" w:rsidRDefault="00CF5AD5" w:rsidP="00CF5AD5">
      <w:pPr>
        <w:pStyle w:val="Prrafodelista"/>
        <w:rPr>
          <w:rFonts w:ascii="Arial" w:hAnsi="Arial" w:cs="Arial"/>
          <w:sz w:val="24"/>
          <w:szCs w:val="24"/>
        </w:rPr>
      </w:pPr>
    </w:p>
    <w:p w:rsidR="00CF5AD5" w:rsidRDefault="00CF5AD5" w:rsidP="00CF5AD5">
      <w:pPr>
        <w:pStyle w:val="Prrafodelista"/>
        <w:numPr>
          <w:ilvl w:val="0"/>
          <w:numId w:val="1"/>
        </w:numPr>
        <w:spacing w:line="360" w:lineRule="auto"/>
        <w:jc w:val="both"/>
        <w:rPr>
          <w:rFonts w:ascii="Arial" w:hAnsi="Arial" w:cs="Arial"/>
          <w:sz w:val="24"/>
          <w:szCs w:val="24"/>
        </w:rPr>
      </w:pPr>
      <w:r>
        <w:rPr>
          <w:rFonts w:ascii="Arial" w:hAnsi="Arial" w:cs="Arial"/>
          <w:sz w:val="24"/>
          <w:szCs w:val="24"/>
        </w:rPr>
        <w:t>Realizar talleres sobre metodologías formas de financiamiento en cooperativismo e internacional. Dirigido a funcionarios de gobiernos municipales encargados de las áreas de gestión social y desarrollo económico municipal</w:t>
      </w:r>
    </w:p>
    <w:p w:rsidR="00CF5AD5" w:rsidRPr="002B0CD9" w:rsidRDefault="00CF5AD5" w:rsidP="00CF5AD5">
      <w:pPr>
        <w:pStyle w:val="Prrafodelista"/>
        <w:rPr>
          <w:rFonts w:ascii="Arial" w:hAnsi="Arial" w:cs="Arial"/>
          <w:sz w:val="24"/>
          <w:szCs w:val="24"/>
        </w:rPr>
      </w:pPr>
    </w:p>
    <w:p w:rsidR="00CF5AD5" w:rsidRDefault="00CF5AD5" w:rsidP="00CF5AD5">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 Realizar un seminario sobre a la situación política, económica, social y cultural de países con gobiernos progresistas de varias regiones del mundo. Dirigido a la dirigencia partidistas del partido, legisladores locales y federales, estudiantes de la licenciatura de Relaciones Internacionales de escuelas públicas y privadas. </w:t>
      </w:r>
    </w:p>
    <w:p w:rsidR="00CF5AD5" w:rsidRPr="00147F37" w:rsidRDefault="00CF5AD5" w:rsidP="00CF5AD5">
      <w:pPr>
        <w:pStyle w:val="Prrafodelista"/>
        <w:rPr>
          <w:rFonts w:ascii="Arial" w:hAnsi="Arial" w:cs="Arial"/>
          <w:sz w:val="24"/>
          <w:szCs w:val="24"/>
        </w:rPr>
      </w:pPr>
    </w:p>
    <w:p w:rsidR="00CF5AD5" w:rsidRPr="000614C4" w:rsidRDefault="00CF5AD5" w:rsidP="00CF5AD5">
      <w:pPr>
        <w:pStyle w:val="Prrafodelista"/>
        <w:numPr>
          <w:ilvl w:val="0"/>
          <w:numId w:val="1"/>
        </w:numPr>
        <w:spacing w:line="360" w:lineRule="auto"/>
        <w:jc w:val="both"/>
        <w:rPr>
          <w:rFonts w:ascii="Arial" w:hAnsi="Arial" w:cs="Arial"/>
          <w:sz w:val="24"/>
          <w:szCs w:val="24"/>
        </w:rPr>
      </w:pPr>
      <w:r>
        <w:rPr>
          <w:rFonts w:ascii="Arial" w:hAnsi="Arial" w:cs="Arial"/>
          <w:sz w:val="24"/>
          <w:szCs w:val="24"/>
        </w:rPr>
        <w:lastRenderedPageBreak/>
        <w:t>Realizar talleres de capacitación sobre cultura de paz entre los militantes del partido en regiones que presentan niveles de violencia. En el marco del presupuesto de actividades específicas que corresponde a la Secretaria de Relaciones Internacionales.</w:t>
      </w:r>
    </w:p>
    <w:p w:rsidR="00CF5AD5" w:rsidRPr="00EE3633" w:rsidRDefault="00CF5AD5" w:rsidP="00CF5AD5">
      <w:pPr>
        <w:pStyle w:val="Prrafodelista"/>
        <w:rPr>
          <w:rFonts w:ascii="Arial" w:hAnsi="Arial" w:cs="Arial"/>
          <w:sz w:val="24"/>
          <w:szCs w:val="24"/>
        </w:rPr>
      </w:pPr>
    </w:p>
    <w:p w:rsidR="00CF5AD5" w:rsidRDefault="00CF5AD5" w:rsidP="00CF5AD5">
      <w:pPr>
        <w:pStyle w:val="Prrafodelista"/>
        <w:numPr>
          <w:ilvl w:val="0"/>
          <w:numId w:val="1"/>
        </w:numPr>
        <w:spacing w:line="360" w:lineRule="auto"/>
        <w:jc w:val="both"/>
        <w:rPr>
          <w:rFonts w:ascii="Arial" w:hAnsi="Arial" w:cs="Arial"/>
          <w:sz w:val="24"/>
          <w:szCs w:val="24"/>
        </w:rPr>
      </w:pPr>
      <w:r w:rsidRPr="00AA6BB2">
        <w:rPr>
          <w:rFonts w:ascii="Arial" w:hAnsi="Arial" w:cs="Arial"/>
          <w:sz w:val="24"/>
          <w:szCs w:val="24"/>
        </w:rPr>
        <w:t xml:space="preserve">Realizar talleres, foros y encuentros como parte del proceso educativo de la militancia del PRD a nivel nacional sobre temas de política de izquierda en el ámbito internacional, los espacios en los que el PRD esta articulado. </w:t>
      </w:r>
      <w:r>
        <w:rPr>
          <w:rFonts w:ascii="Arial" w:hAnsi="Arial" w:cs="Arial"/>
          <w:sz w:val="24"/>
          <w:szCs w:val="24"/>
        </w:rPr>
        <w:t xml:space="preserve">Ello en el </w:t>
      </w:r>
      <w:r w:rsidRPr="00AA6BB2">
        <w:rPr>
          <w:rFonts w:ascii="Arial" w:hAnsi="Arial" w:cs="Arial"/>
          <w:sz w:val="24"/>
          <w:szCs w:val="24"/>
        </w:rPr>
        <w:t xml:space="preserve">Sobre el sistema multilateral, políticas geopolíticas, terrorismo internacional, etc. </w:t>
      </w:r>
      <w:r>
        <w:rPr>
          <w:rFonts w:ascii="Arial" w:hAnsi="Arial" w:cs="Arial"/>
          <w:sz w:val="24"/>
          <w:szCs w:val="24"/>
        </w:rPr>
        <w:t>Todo en vida de democracia. En el marco presupuestal de actividades específicas que corresponde a</w:t>
      </w:r>
      <w:r>
        <w:rPr>
          <w:rFonts w:ascii="Arial" w:hAnsi="Arial" w:cs="Arial"/>
          <w:sz w:val="24"/>
          <w:szCs w:val="24"/>
        </w:rPr>
        <w:t xml:space="preserve"> la secretaria de relaciones in</w:t>
      </w:r>
      <w:r>
        <w:rPr>
          <w:rFonts w:ascii="Arial" w:hAnsi="Arial" w:cs="Arial"/>
          <w:sz w:val="24"/>
          <w:szCs w:val="24"/>
        </w:rPr>
        <w:t>t</w:t>
      </w:r>
      <w:r>
        <w:rPr>
          <w:rFonts w:ascii="Arial" w:hAnsi="Arial" w:cs="Arial"/>
          <w:sz w:val="24"/>
          <w:szCs w:val="24"/>
        </w:rPr>
        <w:t>e</w:t>
      </w:r>
      <w:r>
        <w:rPr>
          <w:rFonts w:ascii="Arial" w:hAnsi="Arial" w:cs="Arial"/>
          <w:sz w:val="24"/>
          <w:szCs w:val="24"/>
        </w:rPr>
        <w:t>rnacio</w:t>
      </w:r>
      <w:r>
        <w:rPr>
          <w:rFonts w:ascii="Arial" w:hAnsi="Arial" w:cs="Arial"/>
          <w:sz w:val="24"/>
          <w:szCs w:val="24"/>
        </w:rPr>
        <w:t>nal</w:t>
      </w:r>
      <w:bookmarkStart w:id="0" w:name="_GoBack"/>
      <w:bookmarkEnd w:id="0"/>
      <w:r>
        <w:rPr>
          <w:rFonts w:ascii="Arial" w:hAnsi="Arial" w:cs="Arial"/>
          <w:sz w:val="24"/>
          <w:szCs w:val="24"/>
        </w:rPr>
        <w:t>es</w:t>
      </w:r>
    </w:p>
    <w:p w:rsidR="00CF5AD5" w:rsidRPr="00147F37" w:rsidRDefault="00CF5AD5" w:rsidP="00CF5AD5">
      <w:pPr>
        <w:pStyle w:val="Prrafodelista"/>
        <w:rPr>
          <w:rFonts w:ascii="Arial" w:hAnsi="Arial" w:cs="Arial"/>
          <w:sz w:val="24"/>
          <w:szCs w:val="24"/>
        </w:rPr>
      </w:pPr>
    </w:p>
    <w:p w:rsidR="00CF5AD5" w:rsidRDefault="00CF5AD5" w:rsidP="00CF5AD5">
      <w:pPr>
        <w:pStyle w:val="Prrafodelista"/>
        <w:numPr>
          <w:ilvl w:val="0"/>
          <w:numId w:val="1"/>
        </w:numPr>
        <w:rPr>
          <w:rFonts w:ascii="Arial" w:hAnsi="Arial" w:cs="Arial"/>
          <w:sz w:val="24"/>
          <w:szCs w:val="24"/>
        </w:rPr>
      </w:pPr>
      <w:r>
        <w:rPr>
          <w:rFonts w:ascii="Arial" w:hAnsi="Arial" w:cs="Arial"/>
          <w:sz w:val="24"/>
          <w:szCs w:val="24"/>
        </w:rPr>
        <w:t>Realizar una conferencia internacional de experiencias exitosas sobre los procesos de toma de decisiones políticas de las mujeres cuando llegan al poder político. Ello en el maro presupuestal de actividades de formación  política de las mujeres.</w:t>
      </w:r>
    </w:p>
    <w:p w:rsidR="00CF5AD5" w:rsidRPr="00147F37" w:rsidRDefault="00CF5AD5" w:rsidP="00CF5AD5">
      <w:pPr>
        <w:pStyle w:val="Prrafodelista"/>
        <w:rPr>
          <w:rFonts w:ascii="Arial" w:hAnsi="Arial" w:cs="Arial"/>
          <w:sz w:val="24"/>
          <w:szCs w:val="24"/>
        </w:rPr>
      </w:pPr>
    </w:p>
    <w:p w:rsidR="006E0E03" w:rsidRDefault="006E0E03"/>
    <w:sectPr w:rsidR="006E0E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36DA"/>
    <w:multiLevelType w:val="hybridMultilevel"/>
    <w:tmpl w:val="AF98FB18"/>
    <w:lvl w:ilvl="0" w:tplc="A1362526">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D5"/>
    <w:rsid w:val="006E0E03"/>
    <w:rsid w:val="00CF5A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6748</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1</cp:revision>
  <dcterms:created xsi:type="dcterms:W3CDTF">2017-02-10T17:28:00Z</dcterms:created>
  <dcterms:modified xsi:type="dcterms:W3CDTF">2017-02-10T17:29:00Z</dcterms:modified>
</cp:coreProperties>
</file>